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2BD2C6F8" w:rsidR="00C94470" w:rsidRPr="003470E4" w:rsidRDefault="00F11A1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 xml:space="preserve">School </w:t>
      </w:r>
      <w:r w:rsidR="54B4622D" w:rsidRPr="54B4622D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22486E19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 xml:space="preserve">Phone </w:t>
      </w:r>
      <w:r w:rsidR="00FF503F">
        <w:rPr>
          <w:rFonts w:asciiTheme="minorHAnsi" w:eastAsiaTheme="minorEastAsia" w:hAnsiTheme="minorHAnsi" w:cstheme="minorBidi"/>
          <w:b w:val="0"/>
          <w:sz w:val="16"/>
          <w:szCs w:val="16"/>
        </w:rPr>
        <w:t>n</w:t>
      </w:r>
      <w:r w:rsidR="00FF503F"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umber</w:t>
      </w:r>
    </w:p>
    <w:p w14:paraId="575A412B" w14:textId="77777777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Pr="00550D5B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</w:rPr>
      </w:pPr>
      <w:r w:rsidRPr="00550D5B">
        <w:rPr>
          <w:rFonts w:asciiTheme="minorHAnsi" w:eastAsiaTheme="minorEastAsia" w:hAnsiTheme="minorHAnsi" w:cstheme="minorBidi"/>
          <w:b w:val="0"/>
          <w:sz w:val="16"/>
          <w:szCs w:val="16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54B4622D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54B4622D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54B4622D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54B4622D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38D386FE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 xml:space="preserve">Contact </w:t>
      </w:r>
      <w:r w:rsidR="00F11425">
        <w:rPr>
          <w:rFonts w:asciiTheme="minorHAnsi" w:eastAsiaTheme="minorEastAsia" w:hAnsiTheme="minorHAnsi" w:cstheme="minorBidi"/>
          <w:b w:val="0"/>
          <w:sz w:val="17"/>
          <w:szCs w:val="17"/>
        </w:rPr>
        <w:t>n</w:t>
      </w:r>
      <w:r w:rsidR="00F11425"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ame</w:t>
      </w:r>
    </w:p>
    <w:p w14:paraId="1825634E" w14:textId="538F0655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 xml:space="preserve">Contact </w:t>
      </w:r>
      <w:r w:rsidR="00F11425">
        <w:rPr>
          <w:rFonts w:asciiTheme="minorHAnsi" w:eastAsiaTheme="minorEastAsia" w:hAnsiTheme="minorHAnsi" w:cstheme="minorBidi"/>
          <w:b w:val="0"/>
          <w:sz w:val="17"/>
          <w:szCs w:val="17"/>
        </w:rPr>
        <w:t>p</w:t>
      </w:r>
      <w:r w:rsidR="00F11425"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 xml:space="preserve">hone </w:t>
      </w:r>
      <w:r w:rsidR="00F11425">
        <w:rPr>
          <w:rFonts w:asciiTheme="minorHAnsi" w:eastAsiaTheme="minorEastAsia" w:hAnsiTheme="minorHAnsi" w:cstheme="minorBidi"/>
          <w:b w:val="0"/>
          <w:sz w:val="17"/>
          <w:szCs w:val="17"/>
        </w:rPr>
        <w:t>n</w:t>
      </w:r>
      <w:r w:rsidR="00F11425"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4B4622D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22BF0321" w:rsidR="006B349C" w:rsidRPr="006B349C" w:rsidRDefault="00AB537D" w:rsidP="006B349C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 xml:space="preserve">NAME OF </w:t>
            </w:r>
            <w:r w:rsidR="00D53F7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SCHOOL</w:t>
            </w:r>
            <w:r w:rsidR="000A725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 xml:space="preserve"> LIBRARY</w:t>
            </w:r>
            <w:r w:rsidRPr="00AB537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0E7E1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Now Offers New </w:t>
            </w:r>
            <w:r w:rsidR="00797E1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Educator</w:t>
            </w:r>
            <w:r w:rsidR="000E7E1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452F21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Resource</w:t>
            </w:r>
          </w:p>
          <w:p w14:paraId="7155DA0C" w14:textId="77777777" w:rsidR="000C607D" w:rsidRPr="000C607D" w:rsidRDefault="000C607D" w:rsidP="000C607D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0412AFBF" w14:textId="65B07BDC" w:rsidR="006934C9" w:rsidRPr="003836B6" w:rsidRDefault="001F4DB1" w:rsidP="00F16B8E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589A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Gale In Context: </w:t>
            </w:r>
            <w:r w:rsidR="00AD431F" w:rsidRPr="000A7725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For Educators</w:t>
            </w:r>
            <w:r w:rsidR="000E7E1A" w:rsidRPr="000A7725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E7E1A" w:rsidRPr="003836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provides </w:t>
            </w:r>
            <w:r w:rsidR="009413AC" w:rsidRPr="003836B6">
              <w:rPr>
                <w:rFonts w:asciiTheme="minorHAnsi" w:eastAsiaTheme="minorEastAsia" w:hAnsiTheme="minorHAnsi" w:cstheme="minorHAnsi"/>
                <w:sz w:val="22"/>
                <w:szCs w:val="22"/>
              </w:rPr>
              <w:t>instructional support</w:t>
            </w:r>
            <w:r w:rsidR="000E7E1A" w:rsidRPr="003836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C46AAC" w:rsidRPr="003836B6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to </w:t>
            </w:r>
            <w:r w:rsidR="006B589A" w:rsidRPr="003836B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help </w:t>
            </w:r>
            <w:r w:rsidR="000A772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teachers </w:t>
            </w:r>
            <w:r w:rsidR="006B589A" w:rsidRPr="003836B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save time, build lesson plans, collaborate with colleagues, and share content with students.</w:t>
            </w:r>
            <w:r w:rsidR="00283BA4">
              <w:br/>
            </w: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7EABFCA2" w14:textId="746DB725" w:rsidR="00333F5F" w:rsidRPr="00143ABA" w:rsidRDefault="54B4622D" w:rsidP="00AD161B">
      <w:pPr>
        <w:rPr>
          <w:rFonts w:asciiTheme="minorHAnsi" w:hAnsiTheme="minorHAnsi" w:cstheme="minorHAnsi"/>
          <w:sz w:val="20"/>
          <w:szCs w:val="20"/>
        </w:rPr>
      </w:pPr>
      <w:r w:rsidRPr="00DA703E">
        <w:rPr>
          <w:rStyle w:val="Strong"/>
          <w:rFonts w:asciiTheme="minorHAnsi" w:eastAsiaTheme="minorEastAsia" w:hAnsiTheme="minorHAnsi" w:cstheme="minorHAnsi"/>
          <w:sz w:val="20"/>
          <w:szCs w:val="20"/>
          <w:highlight w:val="yellow"/>
        </w:rPr>
        <w:t>City, State, Month, Day, Year</w:t>
      </w:r>
      <w:r w:rsidRPr="00DA703E">
        <w:rPr>
          <w:rFonts w:asciiTheme="minorHAnsi" w:eastAsiaTheme="minorEastAsia" w:hAnsiTheme="minorHAnsi" w:cstheme="minorHAnsi"/>
          <w:sz w:val="20"/>
          <w:szCs w:val="20"/>
          <w:highlight w:val="yellow"/>
        </w:rPr>
        <w:t xml:space="preserve"> – </w:t>
      </w:r>
      <w:r w:rsidR="0036478C" w:rsidRPr="00DA703E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[</w:t>
      </w:r>
      <w:r w:rsidR="00DA1620" w:rsidRPr="00DA703E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 xml:space="preserve">NAME OF </w:t>
      </w:r>
      <w:r w:rsidR="00D53F7D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SCHOOL</w:t>
      </w:r>
      <w:r w:rsidR="0036478C" w:rsidRPr="00DA703E">
        <w:rPr>
          <w:rFonts w:asciiTheme="minorHAnsi" w:eastAsiaTheme="minorEastAsia" w:hAnsiTheme="minorHAnsi" w:cstheme="minorHAnsi"/>
          <w:bCs/>
          <w:sz w:val="20"/>
          <w:szCs w:val="20"/>
        </w:rPr>
        <w:t>]</w:t>
      </w:r>
      <w:r w:rsidRPr="00DA703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15640A" w:rsidRPr="00DA703E">
        <w:rPr>
          <w:rFonts w:asciiTheme="minorHAnsi" w:eastAsiaTheme="minorEastAsia" w:hAnsiTheme="minorHAnsi" w:cstheme="minorHAnsi"/>
          <w:sz w:val="20"/>
          <w:szCs w:val="20"/>
        </w:rPr>
        <w:t>educators</w:t>
      </w:r>
      <w:r w:rsidR="00917564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B54B0" w:rsidRPr="00DA703E">
        <w:rPr>
          <w:rFonts w:asciiTheme="minorHAnsi" w:eastAsiaTheme="minorEastAsia" w:hAnsiTheme="minorHAnsi" w:cstheme="minorHAnsi"/>
          <w:sz w:val="20"/>
          <w:szCs w:val="20"/>
        </w:rPr>
        <w:t>now have access to</w:t>
      </w:r>
      <w:r w:rsidR="00476E80" w:rsidRPr="00DA703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hyperlink r:id="rId10" w:history="1">
        <w:r w:rsidR="00476E80" w:rsidRPr="00550D5B">
          <w:rPr>
            <w:rStyle w:val="Hyperlink"/>
            <w:rFonts w:asciiTheme="minorHAnsi" w:eastAsiaTheme="minorEastAsia" w:hAnsiTheme="minorHAnsi" w:cstheme="minorHAnsi"/>
            <w:i/>
            <w:iCs/>
            <w:sz w:val="20"/>
            <w:szCs w:val="20"/>
            <w:u w:val="none"/>
          </w:rPr>
          <w:t>Gale In Context: For Educators</w:t>
        </w:r>
      </w:hyperlink>
      <w:r w:rsidR="005B54B0" w:rsidRPr="00DA703E">
        <w:rPr>
          <w:rFonts w:asciiTheme="minorHAnsi" w:eastAsiaTheme="minorEastAsia" w:hAnsiTheme="minorHAnsi" w:cstheme="minorHAnsi"/>
          <w:sz w:val="20"/>
          <w:szCs w:val="20"/>
        </w:rPr>
        <w:t>, an online database</w:t>
      </w:r>
      <w:r w:rsidR="0036478C" w:rsidRPr="00DA703E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DA1620" w:rsidRPr="00DA703E">
        <w:rPr>
          <w:rFonts w:asciiTheme="minorHAnsi" w:eastAsiaTheme="minorEastAsia" w:hAnsiTheme="minorHAnsi" w:cstheme="minorHAnsi"/>
          <w:sz w:val="20"/>
          <w:szCs w:val="20"/>
        </w:rPr>
        <w:t xml:space="preserve">from Gale, a Cengage </w:t>
      </w:r>
      <w:r w:rsidR="0092599B">
        <w:rPr>
          <w:rFonts w:asciiTheme="minorHAnsi" w:eastAsiaTheme="minorEastAsia" w:hAnsiTheme="minorHAnsi" w:cstheme="minorHAnsi"/>
          <w:sz w:val="20"/>
          <w:szCs w:val="20"/>
        </w:rPr>
        <w:t>C</w:t>
      </w:r>
      <w:r w:rsidR="0092599B" w:rsidRPr="00DA703E">
        <w:rPr>
          <w:rFonts w:asciiTheme="minorHAnsi" w:eastAsiaTheme="minorEastAsia" w:hAnsiTheme="minorHAnsi" w:cstheme="minorHAnsi"/>
          <w:sz w:val="20"/>
          <w:szCs w:val="20"/>
        </w:rPr>
        <w:t>ompany</w:t>
      </w:r>
      <w:r w:rsidR="00DA1620" w:rsidRPr="00DA703E">
        <w:rPr>
          <w:rFonts w:asciiTheme="minorHAnsi" w:eastAsiaTheme="minorEastAsia" w:hAnsiTheme="minorHAnsi" w:cstheme="minorHAnsi"/>
          <w:sz w:val="20"/>
          <w:szCs w:val="20"/>
        </w:rPr>
        <w:t>,</w:t>
      </w:r>
      <w:r w:rsidR="005B54B0" w:rsidRPr="00DA703E">
        <w:rPr>
          <w:rFonts w:asciiTheme="minorHAnsi" w:eastAsiaTheme="minorEastAsia" w:hAnsiTheme="minorHAnsi" w:cstheme="minorHAnsi"/>
          <w:sz w:val="20"/>
          <w:szCs w:val="20"/>
        </w:rPr>
        <w:t xml:space="preserve"> that </w:t>
      </w:r>
      <w:r w:rsidR="00802A2C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provides</w:t>
      </w:r>
      <w:r w:rsidR="00742DE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teachers with</w:t>
      </w:r>
      <w:r w:rsidR="004B4CF2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 more effective approach to </w:t>
      </w:r>
      <w:r w:rsidR="006D0080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lesson planning</w:t>
      </w:r>
      <w:r w:rsidR="004B4CF2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A70809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Using</w:t>
      </w:r>
      <w:r w:rsidR="004B4CF2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content from </w:t>
      </w:r>
      <w:hyperlink r:id="rId11" w:history="1">
        <w:r w:rsidR="004B4CF2" w:rsidRPr="00DA703E">
          <w:rPr>
            <w:rStyle w:val="Emphasis"/>
            <w:rFonts w:asciiTheme="minorHAnsi" w:hAnsiTheme="minorHAnsi" w:cstheme="minorHAnsi"/>
            <w:color w:val="007DB8"/>
            <w:sz w:val="20"/>
            <w:szCs w:val="20"/>
            <w:shd w:val="clear" w:color="auto" w:fill="FFFFFF"/>
          </w:rPr>
          <w:t>Gale In Context</w:t>
        </w:r>
      </w:hyperlink>
      <w:r w:rsidR="004B4CF2" w:rsidRPr="00DA703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student databases, </w:t>
      </w:r>
      <w:r w:rsidR="004B4CF2" w:rsidRPr="00DA703E">
        <w:rPr>
          <w:rStyle w:val="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For Educators</w:t>
      </w:r>
      <w:r w:rsidR="004B4CF2" w:rsidRPr="00550D5B">
        <w:rPr>
          <w:rStyle w:val="Emphasis"/>
          <w:rFonts w:asciiTheme="minorHAnsi" w:hAnsiTheme="minorHAnsi" w:cstheme="minorHAnsi"/>
          <w:i w:val="0"/>
          <w:iCs w:val="0"/>
          <w:color w:val="000000"/>
          <w:sz w:val="20"/>
          <w:szCs w:val="20"/>
          <w:shd w:val="clear" w:color="auto" w:fill="FFFFFF"/>
        </w:rPr>
        <w:t> </w:t>
      </w:r>
      <w:r w:rsidR="00DE286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merges quality, curriculum-aligned content</w:t>
      </w:r>
      <w:r w:rsidR="0036719D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DE286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related lesson plans</w:t>
      </w:r>
      <w:r w:rsidR="0036719D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, activities</w:t>
      </w:r>
      <w:r w:rsidR="00BF42DE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DE286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</w:t>
      </w:r>
      <w:r w:rsidR="00BF42DE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project plans </w:t>
      </w:r>
      <w:r w:rsidR="00AA161A" w:rsidRPr="00143ABA">
        <w:rPr>
          <w:rFonts w:asciiTheme="minorHAnsi" w:hAnsiTheme="minorHAnsi" w:cstheme="minorHAnsi"/>
          <w:sz w:val="20"/>
          <w:szCs w:val="20"/>
        </w:rPr>
        <w:t>to fuel instruction</w:t>
      </w:r>
      <w:r w:rsidR="004C32B2" w:rsidRPr="004A03AB">
        <w:rPr>
          <w:rFonts w:asciiTheme="minorHAnsi" w:hAnsiTheme="minorHAnsi" w:cstheme="minorHAnsi"/>
          <w:sz w:val="20"/>
          <w:szCs w:val="20"/>
        </w:rPr>
        <w:t xml:space="preserve"> </w:t>
      </w:r>
      <w:r w:rsidR="00655FEC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inside and outside the classroom. </w:t>
      </w:r>
      <w:r w:rsidR="00333F5F" w:rsidRPr="00143ABA">
        <w:rPr>
          <w:rFonts w:asciiTheme="minorHAnsi" w:hAnsiTheme="minorHAnsi" w:cstheme="minorHAnsi"/>
          <w:sz w:val="20"/>
          <w:szCs w:val="20"/>
        </w:rPr>
        <w:t>A specialized toolkit helps educators personalize and share a document or a content set quickly and easily with colleagues and students across the district using</w:t>
      </w:r>
      <w:r w:rsidR="00333F5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Google Classroom, </w:t>
      </w:r>
      <w:r w:rsidR="00143ABA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Google </w:t>
      </w:r>
      <w:r w:rsidR="00333F5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Drive, or </w:t>
      </w:r>
      <w:r w:rsidR="00143ABA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</w:t>
      </w:r>
      <w:r w:rsidR="00F00D06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learning management system</w:t>
      </w:r>
      <w:r w:rsidR="00333F5F" w:rsidRPr="00550D5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5898D883" w14:textId="7AB6FF1D" w:rsidR="00CE3003" w:rsidRDefault="00CE3003" w:rsidP="00AD161B">
      <w:pPr>
        <w:rPr>
          <w:rFonts w:asciiTheme="minorHAnsi" w:hAnsiTheme="minorHAnsi" w:cstheme="minorHAnsi"/>
          <w:color w:val="3F3F3F"/>
          <w:sz w:val="20"/>
          <w:szCs w:val="20"/>
          <w:shd w:val="clear" w:color="auto" w:fill="FFFFFF"/>
        </w:rPr>
      </w:pPr>
    </w:p>
    <w:p w14:paraId="3B01AB4B" w14:textId="0CDB183F" w:rsidR="00732783" w:rsidRPr="00550D5B" w:rsidRDefault="00CE3003" w:rsidP="00AD161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550D5B">
        <w:rPr>
          <w:rFonts w:asciiTheme="minorHAnsi" w:eastAsiaTheme="minorEastAsia" w:hAnsiTheme="minorHAnsi" w:cstheme="minorHAnsi"/>
          <w:sz w:val="20"/>
          <w:szCs w:val="20"/>
        </w:rPr>
        <w:t xml:space="preserve">“We are really excited to offer </w:t>
      </w:r>
      <w:r w:rsidRPr="00550D5B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Gale </w:t>
      </w:r>
      <w:proofErr w:type="gramStart"/>
      <w:r w:rsidRPr="00550D5B">
        <w:rPr>
          <w:rFonts w:asciiTheme="minorHAnsi" w:eastAsiaTheme="minorEastAsia" w:hAnsiTheme="minorHAnsi" w:cstheme="minorHAnsi"/>
          <w:i/>
          <w:iCs/>
          <w:sz w:val="20"/>
          <w:szCs w:val="20"/>
        </w:rPr>
        <w:t>In</w:t>
      </w:r>
      <w:proofErr w:type="gramEnd"/>
      <w:r w:rsidRPr="00550D5B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Context: For Educators</w:t>
      </w:r>
      <w:r w:rsidRPr="00550D5B">
        <w:rPr>
          <w:rFonts w:asciiTheme="minorHAnsi" w:eastAsiaTheme="minorEastAsia" w:hAnsiTheme="minorHAnsi" w:cstheme="minorHAnsi"/>
          <w:sz w:val="20"/>
          <w:szCs w:val="20"/>
        </w:rPr>
        <w:t xml:space="preserve"> to our school </w:t>
      </w:r>
      <w:r w:rsidR="00F63165" w:rsidRPr="00550D5B">
        <w:rPr>
          <w:rFonts w:asciiTheme="minorHAnsi" w:eastAsiaTheme="minorEastAsia" w:hAnsiTheme="minorHAnsi" w:cstheme="minorHAnsi"/>
          <w:sz w:val="20"/>
          <w:szCs w:val="20"/>
        </w:rPr>
        <w:t>educators</w:t>
      </w:r>
      <w:r w:rsidRPr="00550D5B">
        <w:rPr>
          <w:rFonts w:asciiTheme="minorHAnsi" w:eastAsiaTheme="minorEastAsia" w:hAnsiTheme="minorHAnsi" w:cstheme="minorHAnsi"/>
          <w:sz w:val="20"/>
          <w:szCs w:val="20"/>
        </w:rPr>
        <w:t>,”</w:t>
      </w:r>
      <w:r w:rsidRPr="00F63165">
        <w:rPr>
          <w:rFonts w:asciiTheme="minorHAnsi" w:eastAsiaTheme="minorEastAsia" w:hAnsiTheme="minorHAnsi" w:cstheme="minorHAnsi"/>
          <w:sz w:val="20"/>
          <w:szCs w:val="20"/>
        </w:rPr>
        <w:t xml:space="preserve"> said </w:t>
      </w:r>
      <w:r w:rsidRPr="00F63165">
        <w:rPr>
          <w:rFonts w:asciiTheme="minorHAnsi" w:eastAsiaTheme="minorEastAsia" w:hAnsiTheme="minorHAnsi" w:cstheme="minorHAnsi"/>
          <w:sz w:val="20"/>
          <w:szCs w:val="20"/>
          <w:highlight w:val="yellow"/>
        </w:rPr>
        <w:t>[</w:t>
      </w:r>
      <w:r w:rsidRPr="00F63165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NAME OF LIBRARY DIRECTOR or ADMINISTRATOR</w:t>
      </w:r>
      <w:r w:rsidRPr="00F63165">
        <w:rPr>
          <w:rFonts w:asciiTheme="minorHAnsi" w:eastAsiaTheme="minorEastAsia" w:hAnsiTheme="minorHAnsi" w:cstheme="minorHAnsi"/>
          <w:sz w:val="20"/>
          <w:szCs w:val="20"/>
          <w:highlight w:val="yellow"/>
        </w:rPr>
        <w:t>]</w:t>
      </w:r>
      <w:r w:rsidRPr="00F63165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550D5B">
        <w:rPr>
          <w:rFonts w:asciiTheme="minorHAnsi" w:eastAsiaTheme="minorEastAsia" w:hAnsiTheme="minorHAnsi" w:cstheme="minorHAnsi"/>
          <w:sz w:val="20"/>
          <w:szCs w:val="20"/>
        </w:rPr>
        <w:t>“The resource makes it</w:t>
      </w:r>
      <w:r w:rsidR="00A363E3" w:rsidRPr="00550D5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550D5B">
        <w:rPr>
          <w:rFonts w:asciiTheme="minorHAnsi" w:eastAsiaTheme="minorEastAsia" w:hAnsiTheme="minorHAnsi" w:cstheme="minorHAnsi"/>
          <w:sz w:val="20"/>
          <w:szCs w:val="20"/>
        </w:rPr>
        <w:t xml:space="preserve">much easier for </w:t>
      </w:r>
      <w:r w:rsidR="00A010CA" w:rsidRPr="00550D5B">
        <w:rPr>
          <w:rFonts w:asciiTheme="minorHAnsi" w:eastAsiaTheme="minorEastAsia" w:hAnsiTheme="minorHAnsi" w:cstheme="minorHAnsi"/>
          <w:sz w:val="20"/>
          <w:szCs w:val="20"/>
        </w:rPr>
        <w:t>teachers</w:t>
      </w:r>
      <w:r w:rsidR="00254FBA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to integrate quality digital content into the curriculum</w:t>
      </w:r>
      <w:r w:rsidR="00CA4A70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E1EBD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</w:t>
      </w:r>
      <w:r w:rsidR="00254FBA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provid</w:t>
      </w:r>
      <w:r w:rsidR="008343BE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</w:t>
      </w:r>
      <w:r w:rsidR="00254FBA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students with more engaging learning materials to support their achievements.”</w:t>
      </w:r>
    </w:p>
    <w:p w14:paraId="7F50096F" w14:textId="77777777" w:rsidR="00AD161B" w:rsidRPr="001D7F86" w:rsidRDefault="00AD161B" w:rsidP="00AD161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255FBF8" w14:textId="09B4E1D2" w:rsidR="00F65254" w:rsidRPr="00550D5B" w:rsidRDefault="00732783" w:rsidP="00AD161B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“I’m really excited for </w:t>
      </w:r>
      <w:r w:rsidRPr="00550D5B">
        <w:rPr>
          <w:rStyle w:val="Emphasis"/>
          <w:rFonts w:asciiTheme="minorHAnsi" w:hAnsiTheme="minorHAnsi" w:cstheme="minorHAnsi"/>
          <w:iCs w:val="0"/>
          <w:color w:val="000000"/>
          <w:sz w:val="20"/>
          <w:szCs w:val="20"/>
          <w:shd w:val="clear" w:color="auto" w:fill="FFFFFF"/>
        </w:rPr>
        <w:t xml:space="preserve">Gale </w:t>
      </w:r>
      <w:proofErr w:type="gramStart"/>
      <w:r w:rsidRPr="00550D5B">
        <w:rPr>
          <w:rStyle w:val="Emphasis"/>
          <w:rFonts w:asciiTheme="minorHAnsi" w:hAnsiTheme="minorHAnsi" w:cstheme="minorHAnsi"/>
          <w:iCs w:val="0"/>
          <w:color w:val="000000"/>
          <w:sz w:val="20"/>
          <w:szCs w:val="20"/>
          <w:shd w:val="clear" w:color="auto" w:fill="FFFFFF"/>
        </w:rPr>
        <w:t>In</w:t>
      </w:r>
      <w:proofErr w:type="gramEnd"/>
      <w:r w:rsidRPr="00550D5B">
        <w:rPr>
          <w:rStyle w:val="Emphasis"/>
          <w:rFonts w:asciiTheme="minorHAnsi" w:hAnsiTheme="minorHAnsi" w:cstheme="minorHAnsi"/>
          <w:iCs w:val="0"/>
          <w:color w:val="000000"/>
          <w:sz w:val="20"/>
          <w:szCs w:val="20"/>
          <w:shd w:val="clear" w:color="auto" w:fill="FFFFFF"/>
        </w:rPr>
        <w:t xml:space="preserve"> Context: For Educators</w:t>
      </w:r>
      <w:r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,” </w:t>
      </w:r>
      <w:r w:rsidR="00E34E79" w:rsidRPr="00550D5B">
        <w:rPr>
          <w:rFonts w:asciiTheme="minorHAnsi" w:eastAsiaTheme="minorEastAsia" w:hAnsiTheme="minorHAnsi" w:cstheme="minorHAnsi"/>
          <w:sz w:val="20"/>
          <w:szCs w:val="20"/>
        </w:rPr>
        <w:t xml:space="preserve">said </w:t>
      </w:r>
      <w:r w:rsidR="00E34E79" w:rsidRPr="00550D5B">
        <w:rPr>
          <w:rFonts w:asciiTheme="minorHAnsi" w:eastAsiaTheme="minorEastAsia" w:hAnsiTheme="minorHAnsi" w:cstheme="minorHAnsi"/>
          <w:sz w:val="20"/>
          <w:szCs w:val="20"/>
          <w:highlight w:val="yellow"/>
        </w:rPr>
        <w:t>[</w:t>
      </w:r>
      <w:r w:rsidR="00E34E79" w:rsidRPr="00550D5B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NAME OF TEACHER]</w:t>
      </w:r>
      <w:r w:rsidR="00115FEC" w:rsidRPr="00550D5B">
        <w:rPr>
          <w:rFonts w:asciiTheme="minorHAnsi" w:eastAsiaTheme="minorEastAsia" w:hAnsiTheme="minorHAnsi" w:cstheme="minorHAnsi"/>
          <w:bCs/>
          <w:sz w:val="20"/>
          <w:szCs w:val="20"/>
        </w:rPr>
        <w:t>.</w:t>
      </w:r>
      <w:r w:rsidR="00115FEC" w:rsidRPr="00550D5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F65254" w:rsidRPr="00550D5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“I saw a way that I could collaborate with my colleagues more efficiently and get resources to students and make it more effective and personalized for their learning.” </w:t>
      </w:r>
    </w:p>
    <w:p w14:paraId="7B47F4FA" w14:textId="77777777" w:rsidR="007962FB" w:rsidRPr="00EC11AE" w:rsidRDefault="007962FB" w:rsidP="00AD161B">
      <w:pPr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104DB82" w14:textId="53ADC924" w:rsidR="00612EC4" w:rsidRPr="003664BE" w:rsidRDefault="00612EC4" w:rsidP="00AD16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47F6A">
        <w:rPr>
          <w:rStyle w:val="Emphasis"/>
          <w:rFonts w:asciiTheme="minorHAnsi" w:hAnsiTheme="minorHAnsi" w:cstheme="minorHAnsi"/>
          <w:sz w:val="20"/>
          <w:szCs w:val="20"/>
        </w:rPr>
        <w:t>Gale In Context: For Educators</w:t>
      </w:r>
      <w:r w:rsidRPr="00647F6A">
        <w:rPr>
          <w:rFonts w:asciiTheme="minorHAnsi" w:hAnsiTheme="minorHAnsi" w:cstheme="minorHAnsi"/>
          <w:sz w:val="20"/>
          <w:szCs w:val="20"/>
        </w:rPr>
        <w:t> provides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265E890" w14:textId="2C337454" w:rsidR="00612EC4" w:rsidRPr="003664BE" w:rsidRDefault="00612EC4" w:rsidP="00612E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3664B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Instructional Support: </w:t>
      </w:r>
      <w:r w:rsidR="00EE3B95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="00EE3B95" w:rsidRPr="003664BE">
        <w:rPr>
          <w:rFonts w:asciiTheme="minorHAnsi" w:hAnsiTheme="minorHAnsi" w:cstheme="minorHAnsi"/>
          <w:color w:val="000000"/>
          <w:sz w:val="20"/>
          <w:szCs w:val="20"/>
        </w:rPr>
        <w:t xml:space="preserve">elps 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teachers discover digital learning materials to supplement their classroom curriculum with national and state standards</w:t>
      </w:r>
      <w:r w:rsidR="00EE3B95">
        <w:rPr>
          <w:rFonts w:asciiTheme="minorHAnsi" w:hAnsiTheme="minorHAnsi" w:cstheme="minorHAnsi"/>
          <w:color w:val="000000"/>
          <w:sz w:val="20"/>
          <w:szCs w:val="20"/>
        </w:rPr>
        <w:t>‒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aligned instructional content and related lesson plans.</w:t>
      </w:r>
    </w:p>
    <w:p w14:paraId="6A97AA16" w14:textId="3AB3D7C5" w:rsidR="00612EC4" w:rsidRPr="003664BE" w:rsidRDefault="00612EC4" w:rsidP="00612E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3664B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Customization: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23E6C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723E6C" w:rsidRPr="003664BE">
        <w:rPr>
          <w:rFonts w:asciiTheme="minorHAnsi" w:hAnsiTheme="minorHAnsi" w:cstheme="minorHAnsi"/>
          <w:color w:val="000000"/>
          <w:sz w:val="20"/>
          <w:szCs w:val="20"/>
        </w:rPr>
        <w:t xml:space="preserve">upports 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the demand to provide personalized and differentiated instruction with tools and features that can identify and customize resources for diverse needs.</w:t>
      </w:r>
    </w:p>
    <w:p w14:paraId="5764FCA9" w14:textId="0BE58E44" w:rsidR="00612EC4" w:rsidRPr="003664BE" w:rsidRDefault="00612EC4" w:rsidP="00612E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3664B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Time-Saving Workflow Tools: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23E6C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723E6C" w:rsidRPr="003664BE">
        <w:rPr>
          <w:rFonts w:asciiTheme="minorHAnsi" w:hAnsiTheme="minorHAnsi" w:cstheme="minorHAnsi"/>
          <w:color w:val="000000"/>
          <w:sz w:val="20"/>
          <w:szCs w:val="20"/>
        </w:rPr>
        <w:t xml:space="preserve">nables 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time-challenged educators to access curriculum-aligned resources across their subscribed products in a single, educator-focused interface, integrated with other workflow tools and platforms.</w:t>
      </w:r>
    </w:p>
    <w:p w14:paraId="583DC419" w14:textId="5176166D" w:rsidR="00612EC4" w:rsidRPr="003664BE" w:rsidRDefault="00612EC4" w:rsidP="00612E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3664BE">
        <w:rPr>
          <w:rStyle w:val="Strong"/>
          <w:rFonts w:asciiTheme="minorHAnsi" w:hAnsiTheme="minorHAnsi" w:cstheme="minorHAnsi"/>
          <w:color w:val="000000"/>
          <w:sz w:val="20"/>
          <w:szCs w:val="20"/>
        </w:rPr>
        <w:t>Smarter Collaboration: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23E6C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723E6C" w:rsidRPr="003664BE">
        <w:rPr>
          <w:rFonts w:asciiTheme="minorHAnsi" w:hAnsiTheme="minorHAnsi" w:cstheme="minorHAnsi"/>
          <w:color w:val="000000"/>
          <w:sz w:val="20"/>
          <w:szCs w:val="20"/>
        </w:rPr>
        <w:t xml:space="preserve">onnects </w:t>
      </w:r>
      <w:r w:rsidRPr="003664BE">
        <w:rPr>
          <w:rFonts w:asciiTheme="minorHAnsi" w:hAnsiTheme="minorHAnsi" w:cstheme="minorHAnsi"/>
          <w:color w:val="000000"/>
          <w:sz w:val="20"/>
          <w:szCs w:val="20"/>
        </w:rPr>
        <w:t>library resources to classroom curriculum and gives educators—within schools and across districts—the means to easily share and collaborate around resources for students.</w:t>
      </w:r>
    </w:p>
    <w:p w14:paraId="7BF15130" w14:textId="77777777" w:rsidR="000326B6" w:rsidRPr="0042104B" w:rsidRDefault="000326B6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45EEA286" w:rsidR="000C607D" w:rsidRPr="008F7A07" w:rsidRDefault="00482F89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lastRenderedPageBreak/>
        <w:t>[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 xml:space="preserve">NAME OF </w:t>
      </w:r>
      <w:r w:rsidR="00C3500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SCHOOL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  <w:r w:rsidR="00B9635D">
        <w:rPr>
          <w:rFonts w:asciiTheme="minorHAnsi" w:eastAsiaTheme="minorEastAsia" w:hAnsiTheme="minorHAnsi" w:cstheme="minorBidi"/>
          <w:sz w:val="20"/>
          <w:szCs w:val="20"/>
        </w:rPr>
        <w:t>educators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 can now access </w:t>
      </w:r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Gale In Context: </w:t>
      </w:r>
      <w:r w:rsidR="00B9635D">
        <w:rPr>
          <w:rFonts w:asciiTheme="minorHAnsi" w:hAnsiTheme="minorHAnsi" w:cs="Arial"/>
          <w:i/>
          <w:iCs/>
          <w:sz w:val="20"/>
          <w:szCs w:val="20"/>
          <w:lang w:val="en"/>
        </w:rPr>
        <w:t>For Educators</w:t>
      </w:r>
      <w:r w:rsidR="54B4622D" w:rsidRPr="008F7A0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009448B5">
        <w:rPr>
          <w:rFonts w:asciiTheme="minorHAnsi" w:eastAsiaTheme="minorEastAsia" w:hAnsiTheme="minorHAnsi" w:cstheme="minorBidi"/>
          <w:sz w:val="20"/>
          <w:szCs w:val="20"/>
        </w:rPr>
        <w:t xml:space="preserve">at 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[INSERT LINK].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5515A4CA" w:rsidR="000C607D" w:rsidRPr="0092463E" w:rsidRDefault="54B4622D" w:rsidP="000C607D">
      <w:pPr>
        <w:rPr>
          <w:rFonts w:asciiTheme="minorHAnsi" w:hAnsiTheme="minorHAnsi" w:cstheme="minorHAnsi"/>
          <w:sz w:val="20"/>
          <w:szCs w:val="20"/>
        </w:rPr>
      </w:pPr>
      <w:r w:rsidRPr="0092463E">
        <w:rPr>
          <w:rFonts w:asciiTheme="minorHAnsi" w:eastAsiaTheme="minorEastAsia" w:hAnsiTheme="minorHAnsi" w:cstheme="minorHAnsi"/>
          <w:sz w:val="20"/>
          <w:szCs w:val="20"/>
        </w:rPr>
        <w:t xml:space="preserve">For questions or more information, please contact </w:t>
      </w:r>
      <w:r w:rsidR="00482F89" w:rsidRPr="0092463E">
        <w:rPr>
          <w:rFonts w:asciiTheme="minorHAnsi" w:eastAsiaTheme="minorEastAsia" w:hAnsiTheme="minorHAnsi" w:cstheme="minorHAnsi"/>
          <w:sz w:val="20"/>
          <w:szCs w:val="20"/>
          <w:highlight w:val="yellow"/>
        </w:rPr>
        <w:t>[</w:t>
      </w:r>
      <w:r w:rsidRPr="0092463E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LIST YOUR LIBRARY CONTACT</w:t>
      </w:r>
      <w:r w:rsidR="00482F89" w:rsidRPr="0092463E">
        <w:rPr>
          <w:rFonts w:asciiTheme="minorHAnsi" w:eastAsiaTheme="minorEastAsia" w:hAnsiTheme="minorHAnsi" w:cstheme="minorHAnsi"/>
          <w:bCs/>
          <w:sz w:val="20"/>
          <w:szCs w:val="20"/>
          <w:highlight w:val="yellow"/>
        </w:rPr>
        <w:t>]</w:t>
      </w:r>
      <w:r w:rsidRPr="0092463E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7461EC3A" w14:textId="77777777" w:rsidR="000C607D" w:rsidRPr="0092463E" w:rsidRDefault="000C607D" w:rsidP="000C607D">
      <w:pPr>
        <w:rPr>
          <w:rFonts w:asciiTheme="minorHAnsi" w:hAnsiTheme="minorHAnsi" w:cstheme="minorHAnsi"/>
          <w:sz w:val="20"/>
          <w:szCs w:val="20"/>
        </w:rPr>
      </w:pPr>
    </w:p>
    <w:p w14:paraId="6BB0687A" w14:textId="77777777" w:rsidR="000C607D" w:rsidRPr="0092463E" w:rsidRDefault="000C607D" w:rsidP="000C607D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14:paraId="69A4F073" w14:textId="5A1D9D8C" w:rsidR="000C607D" w:rsidRPr="0092463E" w:rsidRDefault="54B4622D" w:rsidP="000C607D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92463E">
        <w:rPr>
          <w:rStyle w:val="Strong"/>
          <w:rFonts w:asciiTheme="minorHAnsi" w:eastAsia="Arial" w:hAnsiTheme="minorHAnsi" w:cstheme="minorHAnsi"/>
          <w:sz w:val="20"/>
          <w:szCs w:val="20"/>
        </w:rPr>
        <w:t>About</w:t>
      </w:r>
      <w:r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 xml:space="preserve"> </w:t>
      </w:r>
      <w:r w:rsidR="00482F89"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>[</w:t>
      </w:r>
      <w:r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 xml:space="preserve">NAME OF </w:t>
      </w:r>
      <w:r w:rsidR="007962FB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 xml:space="preserve">SCHOOL </w:t>
      </w:r>
      <w:r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>LIBRARY</w:t>
      </w:r>
      <w:r w:rsidR="00482F89"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>]</w:t>
      </w:r>
    </w:p>
    <w:p w14:paraId="77A96DC6" w14:textId="77777777" w:rsidR="000C607D" w:rsidRPr="0092463E" w:rsidRDefault="000C607D" w:rsidP="000C607D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14:paraId="6F05AF09" w14:textId="0654926E" w:rsidR="000D6DCF" w:rsidRPr="0092463E" w:rsidRDefault="54B4622D" w:rsidP="006D7A1E">
      <w:pPr>
        <w:rPr>
          <w:rFonts w:asciiTheme="minorHAnsi" w:hAnsiTheme="minorHAnsi" w:cstheme="minorHAnsi"/>
          <w:sz w:val="20"/>
          <w:szCs w:val="20"/>
        </w:rPr>
      </w:pPr>
      <w:r w:rsidRPr="0092463E">
        <w:rPr>
          <w:rStyle w:val="Strong"/>
          <w:rFonts w:asciiTheme="minorHAnsi" w:eastAsia="Arial" w:hAnsiTheme="minorHAnsi" w:cstheme="minorHAnsi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92463E" w:rsidSect="0005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50BE" w14:textId="77777777" w:rsidR="00611898" w:rsidRDefault="00611898" w:rsidP="00C77D57">
      <w:r>
        <w:separator/>
      </w:r>
    </w:p>
  </w:endnote>
  <w:endnote w:type="continuationSeparator" w:id="0">
    <w:p w14:paraId="1419A900" w14:textId="77777777" w:rsidR="00611898" w:rsidRDefault="00611898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235" w14:textId="77777777" w:rsidR="00213382" w:rsidRDefault="00213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F131D8" w14:paraId="339CD4E1" w14:textId="77777777" w:rsidTr="46F131D8">
      <w:tc>
        <w:tcPr>
          <w:tcW w:w="3120" w:type="dxa"/>
        </w:tcPr>
        <w:p w14:paraId="79CC4E3B" w14:textId="6D69A508" w:rsidR="46F131D8" w:rsidRDefault="46F131D8" w:rsidP="00A3604D">
          <w:pPr>
            <w:pStyle w:val="Header"/>
            <w:ind w:left="-115"/>
          </w:pPr>
        </w:p>
      </w:tc>
      <w:tc>
        <w:tcPr>
          <w:tcW w:w="3120" w:type="dxa"/>
        </w:tcPr>
        <w:p w14:paraId="0041FCC6" w14:textId="29F4DA9E" w:rsidR="46F131D8" w:rsidRDefault="46F131D8" w:rsidP="00A3604D">
          <w:pPr>
            <w:pStyle w:val="Header"/>
            <w:jc w:val="center"/>
          </w:pPr>
        </w:p>
      </w:tc>
      <w:tc>
        <w:tcPr>
          <w:tcW w:w="3120" w:type="dxa"/>
        </w:tcPr>
        <w:p w14:paraId="10D34C14" w14:textId="74D20280" w:rsidR="46F131D8" w:rsidRDefault="46F131D8" w:rsidP="00A3604D">
          <w:pPr>
            <w:pStyle w:val="Header"/>
            <w:ind w:right="-115"/>
            <w:jc w:val="right"/>
          </w:pPr>
        </w:p>
      </w:tc>
    </w:tr>
  </w:tbl>
  <w:p w14:paraId="631DDDF8" w14:textId="26D8F4A0" w:rsidR="46F131D8" w:rsidRDefault="46F131D8" w:rsidP="00A3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ED08" w14:textId="77777777" w:rsidR="00213382" w:rsidRDefault="00213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4075" w14:textId="77777777" w:rsidR="00611898" w:rsidRDefault="00611898" w:rsidP="00C77D57">
      <w:r>
        <w:separator/>
      </w:r>
    </w:p>
  </w:footnote>
  <w:footnote w:type="continuationSeparator" w:id="0">
    <w:p w14:paraId="7C26D457" w14:textId="77777777" w:rsidR="00611898" w:rsidRDefault="00611898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1AC1" w14:textId="77777777" w:rsidR="00213382" w:rsidRDefault="00213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FB41" w14:textId="3E8C93DE" w:rsidR="00C77D57" w:rsidRDefault="0035701B" w:rsidP="00C94470">
    <w:pPr>
      <w:pStyle w:val="Header"/>
      <w:jc w:val="both"/>
    </w:pPr>
    <w:r>
      <w:rPr>
        <w:noProof/>
      </w:rPr>
      <w:drawing>
        <wp:inline distT="0" distB="0" distL="0" distR="0" wp14:anchorId="72301A45" wp14:editId="176D1B48">
          <wp:extent cx="1506324" cy="439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0C607D">
      <w:t xml:space="preserve"> </w:t>
    </w:r>
    <w:r w:rsidR="00C94470">
      <w:t xml:space="preserve">  </w:t>
    </w:r>
    <w:r w:rsidR="0033333E">
      <w:rPr>
        <w:noProof/>
      </w:rPr>
      <w:drawing>
        <wp:inline distT="0" distB="0" distL="0" distR="0" wp14:anchorId="50FA3B9B" wp14:editId="540A3937">
          <wp:extent cx="1200150" cy="516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82" cy="52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D070" w14:textId="77777777" w:rsidR="00213382" w:rsidRDefault="00213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A001F"/>
    <w:multiLevelType w:val="multilevel"/>
    <w:tmpl w:val="851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508248">
    <w:abstractNumId w:val="7"/>
  </w:num>
  <w:num w:numId="2" w16cid:durableId="1735394095">
    <w:abstractNumId w:val="9"/>
  </w:num>
  <w:num w:numId="3" w16cid:durableId="3564730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803556">
    <w:abstractNumId w:val="1"/>
  </w:num>
  <w:num w:numId="5" w16cid:durableId="1575049126">
    <w:abstractNumId w:val="4"/>
  </w:num>
  <w:num w:numId="6" w16cid:durableId="292909340">
    <w:abstractNumId w:val="3"/>
  </w:num>
  <w:num w:numId="7" w16cid:durableId="2016495405">
    <w:abstractNumId w:val="6"/>
  </w:num>
  <w:num w:numId="8" w16cid:durableId="111831721">
    <w:abstractNumId w:val="8"/>
  </w:num>
  <w:num w:numId="9" w16cid:durableId="2033795954">
    <w:abstractNumId w:val="5"/>
  </w:num>
  <w:num w:numId="10" w16cid:durableId="1332759618">
    <w:abstractNumId w:val="0"/>
  </w:num>
  <w:num w:numId="11" w16cid:durableId="163560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152B9"/>
    <w:rsid w:val="000326B6"/>
    <w:rsid w:val="00036877"/>
    <w:rsid w:val="000437EA"/>
    <w:rsid w:val="000445E1"/>
    <w:rsid w:val="00047049"/>
    <w:rsid w:val="00047922"/>
    <w:rsid w:val="00051B71"/>
    <w:rsid w:val="00053A6A"/>
    <w:rsid w:val="000558DC"/>
    <w:rsid w:val="000560D8"/>
    <w:rsid w:val="00071808"/>
    <w:rsid w:val="00074974"/>
    <w:rsid w:val="00090493"/>
    <w:rsid w:val="000915A9"/>
    <w:rsid w:val="000A7257"/>
    <w:rsid w:val="000A7725"/>
    <w:rsid w:val="000C607D"/>
    <w:rsid w:val="000D6DCF"/>
    <w:rsid w:val="000E7E1A"/>
    <w:rsid w:val="00106C16"/>
    <w:rsid w:val="00111D8F"/>
    <w:rsid w:val="00112B9C"/>
    <w:rsid w:val="00115FEC"/>
    <w:rsid w:val="00127B5C"/>
    <w:rsid w:val="001313A9"/>
    <w:rsid w:val="00135B12"/>
    <w:rsid w:val="00143ABA"/>
    <w:rsid w:val="001549F8"/>
    <w:rsid w:val="0015640A"/>
    <w:rsid w:val="001769A2"/>
    <w:rsid w:val="001847F8"/>
    <w:rsid w:val="001850C1"/>
    <w:rsid w:val="00190B7B"/>
    <w:rsid w:val="001962F8"/>
    <w:rsid w:val="001A34A7"/>
    <w:rsid w:val="001B255C"/>
    <w:rsid w:val="001B5170"/>
    <w:rsid w:val="001D3088"/>
    <w:rsid w:val="001D7F86"/>
    <w:rsid w:val="001E28CA"/>
    <w:rsid w:val="001E6BE0"/>
    <w:rsid w:val="001F37A9"/>
    <w:rsid w:val="001F4DB1"/>
    <w:rsid w:val="00204EE4"/>
    <w:rsid w:val="00213382"/>
    <w:rsid w:val="00221A7C"/>
    <w:rsid w:val="0023410B"/>
    <w:rsid w:val="002375C6"/>
    <w:rsid w:val="0023772A"/>
    <w:rsid w:val="00237DB7"/>
    <w:rsid w:val="00254FBA"/>
    <w:rsid w:val="00280367"/>
    <w:rsid w:val="00283BA4"/>
    <w:rsid w:val="00285F5D"/>
    <w:rsid w:val="002B035E"/>
    <w:rsid w:val="002C19AA"/>
    <w:rsid w:val="002D1A1A"/>
    <w:rsid w:val="002E7034"/>
    <w:rsid w:val="002F26DE"/>
    <w:rsid w:val="0030554F"/>
    <w:rsid w:val="003063AF"/>
    <w:rsid w:val="00307900"/>
    <w:rsid w:val="003174F9"/>
    <w:rsid w:val="0032083B"/>
    <w:rsid w:val="00332BAF"/>
    <w:rsid w:val="0033333E"/>
    <w:rsid w:val="00333F5F"/>
    <w:rsid w:val="003470E4"/>
    <w:rsid w:val="00347C88"/>
    <w:rsid w:val="00351823"/>
    <w:rsid w:val="0035701B"/>
    <w:rsid w:val="0036157A"/>
    <w:rsid w:val="0036478C"/>
    <w:rsid w:val="003664BE"/>
    <w:rsid w:val="0036719D"/>
    <w:rsid w:val="00375E4E"/>
    <w:rsid w:val="003767EC"/>
    <w:rsid w:val="00376C08"/>
    <w:rsid w:val="003836B6"/>
    <w:rsid w:val="00385817"/>
    <w:rsid w:val="00390D4A"/>
    <w:rsid w:val="003973C1"/>
    <w:rsid w:val="003A0AFA"/>
    <w:rsid w:val="003B4A7F"/>
    <w:rsid w:val="003C65B4"/>
    <w:rsid w:val="003E629C"/>
    <w:rsid w:val="00403DEA"/>
    <w:rsid w:val="00404330"/>
    <w:rsid w:val="004209B9"/>
    <w:rsid w:val="0042104B"/>
    <w:rsid w:val="00426FB5"/>
    <w:rsid w:val="004421C6"/>
    <w:rsid w:val="00452F21"/>
    <w:rsid w:val="00453E35"/>
    <w:rsid w:val="00456DA6"/>
    <w:rsid w:val="00460EC0"/>
    <w:rsid w:val="00464B17"/>
    <w:rsid w:val="00466D65"/>
    <w:rsid w:val="00476E80"/>
    <w:rsid w:val="00482F89"/>
    <w:rsid w:val="004832EF"/>
    <w:rsid w:val="0049394D"/>
    <w:rsid w:val="00494DD5"/>
    <w:rsid w:val="004A03AB"/>
    <w:rsid w:val="004B004B"/>
    <w:rsid w:val="004B4CF2"/>
    <w:rsid w:val="004C32B2"/>
    <w:rsid w:val="004C594D"/>
    <w:rsid w:val="004D4B37"/>
    <w:rsid w:val="004D6B51"/>
    <w:rsid w:val="004E38E7"/>
    <w:rsid w:val="004F5CAC"/>
    <w:rsid w:val="0050099B"/>
    <w:rsid w:val="00503254"/>
    <w:rsid w:val="00526CF3"/>
    <w:rsid w:val="00550D5B"/>
    <w:rsid w:val="00570D38"/>
    <w:rsid w:val="00580EAC"/>
    <w:rsid w:val="005B54B0"/>
    <w:rsid w:val="005B715F"/>
    <w:rsid w:val="005D66B9"/>
    <w:rsid w:val="005F2391"/>
    <w:rsid w:val="00600C17"/>
    <w:rsid w:val="006013BD"/>
    <w:rsid w:val="006018E1"/>
    <w:rsid w:val="00606001"/>
    <w:rsid w:val="00610754"/>
    <w:rsid w:val="00610CB2"/>
    <w:rsid w:val="00611898"/>
    <w:rsid w:val="00612EC4"/>
    <w:rsid w:val="00624E98"/>
    <w:rsid w:val="00626892"/>
    <w:rsid w:val="006327D7"/>
    <w:rsid w:val="00644A6E"/>
    <w:rsid w:val="00647F6A"/>
    <w:rsid w:val="0065035A"/>
    <w:rsid w:val="00653ABF"/>
    <w:rsid w:val="00655FEC"/>
    <w:rsid w:val="00667C6B"/>
    <w:rsid w:val="006718E9"/>
    <w:rsid w:val="006934C9"/>
    <w:rsid w:val="00693D78"/>
    <w:rsid w:val="006A0609"/>
    <w:rsid w:val="006A2653"/>
    <w:rsid w:val="006B349C"/>
    <w:rsid w:val="006B589A"/>
    <w:rsid w:val="006D0080"/>
    <w:rsid w:val="006D7A1E"/>
    <w:rsid w:val="006F0B70"/>
    <w:rsid w:val="007038B7"/>
    <w:rsid w:val="0071004D"/>
    <w:rsid w:val="00723E6C"/>
    <w:rsid w:val="00732783"/>
    <w:rsid w:val="007421A1"/>
    <w:rsid w:val="00742DEE"/>
    <w:rsid w:val="0075454E"/>
    <w:rsid w:val="00754CCE"/>
    <w:rsid w:val="00771780"/>
    <w:rsid w:val="0077702E"/>
    <w:rsid w:val="007962FB"/>
    <w:rsid w:val="00797E19"/>
    <w:rsid w:val="007C3806"/>
    <w:rsid w:val="007C4290"/>
    <w:rsid w:val="007D133A"/>
    <w:rsid w:val="007D14C6"/>
    <w:rsid w:val="007D6BC7"/>
    <w:rsid w:val="007E5EF9"/>
    <w:rsid w:val="007F1311"/>
    <w:rsid w:val="00800277"/>
    <w:rsid w:val="00802A2C"/>
    <w:rsid w:val="0080628A"/>
    <w:rsid w:val="00811256"/>
    <w:rsid w:val="00814274"/>
    <w:rsid w:val="00817230"/>
    <w:rsid w:val="00827689"/>
    <w:rsid w:val="008302DB"/>
    <w:rsid w:val="00832D23"/>
    <w:rsid w:val="008343BE"/>
    <w:rsid w:val="00834658"/>
    <w:rsid w:val="00842B30"/>
    <w:rsid w:val="00845E87"/>
    <w:rsid w:val="00865E73"/>
    <w:rsid w:val="00876A8C"/>
    <w:rsid w:val="00880ACB"/>
    <w:rsid w:val="0088113A"/>
    <w:rsid w:val="00882978"/>
    <w:rsid w:val="00893141"/>
    <w:rsid w:val="008A7B63"/>
    <w:rsid w:val="008B40D8"/>
    <w:rsid w:val="008F7A07"/>
    <w:rsid w:val="009069C6"/>
    <w:rsid w:val="00913665"/>
    <w:rsid w:val="00917374"/>
    <w:rsid w:val="00917564"/>
    <w:rsid w:val="0092463E"/>
    <w:rsid w:val="0092497E"/>
    <w:rsid w:val="0092599B"/>
    <w:rsid w:val="00927CCD"/>
    <w:rsid w:val="0093657F"/>
    <w:rsid w:val="00936A7C"/>
    <w:rsid w:val="0093767A"/>
    <w:rsid w:val="009413AC"/>
    <w:rsid w:val="00941F0D"/>
    <w:rsid w:val="009448B5"/>
    <w:rsid w:val="00945B07"/>
    <w:rsid w:val="00950819"/>
    <w:rsid w:val="00955425"/>
    <w:rsid w:val="00957106"/>
    <w:rsid w:val="00960765"/>
    <w:rsid w:val="0097553F"/>
    <w:rsid w:val="00976AE9"/>
    <w:rsid w:val="0097715D"/>
    <w:rsid w:val="00995262"/>
    <w:rsid w:val="00995FF6"/>
    <w:rsid w:val="009A2A2A"/>
    <w:rsid w:val="009E108A"/>
    <w:rsid w:val="009E1EBD"/>
    <w:rsid w:val="009E2579"/>
    <w:rsid w:val="00A010CA"/>
    <w:rsid w:val="00A110F3"/>
    <w:rsid w:val="00A20901"/>
    <w:rsid w:val="00A3604D"/>
    <w:rsid w:val="00A363E3"/>
    <w:rsid w:val="00A41172"/>
    <w:rsid w:val="00A428DA"/>
    <w:rsid w:val="00A47835"/>
    <w:rsid w:val="00A50D31"/>
    <w:rsid w:val="00A563CC"/>
    <w:rsid w:val="00A6246F"/>
    <w:rsid w:val="00A70809"/>
    <w:rsid w:val="00A94A48"/>
    <w:rsid w:val="00A978BD"/>
    <w:rsid w:val="00AA0315"/>
    <w:rsid w:val="00AA161A"/>
    <w:rsid w:val="00AA2293"/>
    <w:rsid w:val="00AA27F4"/>
    <w:rsid w:val="00AA3D49"/>
    <w:rsid w:val="00AB537D"/>
    <w:rsid w:val="00AD161B"/>
    <w:rsid w:val="00AD431F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9571E"/>
    <w:rsid w:val="00B9635D"/>
    <w:rsid w:val="00BA6AB1"/>
    <w:rsid w:val="00BB5944"/>
    <w:rsid w:val="00BC59E7"/>
    <w:rsid w:val="00BD0378"/>
    <w:rsid w:val="00BE2230"/>
    <w:rsid w:val="00BF0444"/>
    <w:rsid w:val="00BF26E6"/>
    <w:rsid w:val="00BF42DE"/>
    <w:rsid w:val="00C024C0"/>
    <w:rsid w:val="00C05CA6"/>
    <w:rsid w:val="00C065C8"/>
    <w:rsid w:val="00C11998"/>
    <w:rsid w:val="00C256A4"/>
    <w:rsid w:val="00C35005"/>
    <w:rsid w:val="00C36018"/>
    <w:rsid w:val="00C36774"/>
    <w:rsid w:val="00C42A04"/>
    <w:rsid w:val="00C46AAC"/>
    <w:rsid w:val="00C523CB"/>
    <w:rsid w:val="00C54930"/>
    <w:rsid w:val="00C54CB9"/>
    <w:rsid w:val="00C559AA"/>
    <w:rsid w:val="00C63A36"/>
    <w:rsid w:val="00C64385"/>
    <w:rsid w:val="00C71A9B"/>
    <w:rsid w:val="00C75271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4A70"/>
    <w:rsid w:val="00CA5B30"/>
    <w:rsid w:val="00CA714D"/>
    <w:rsid w:val="00CC36F6"/>
    <w:rsid w:val="00CC4862"/>
    <w:rsid w:val="00CC4B0F"/>
    <w:rsid w:val="00CC647F"/>
    <w:rsid w:val="00CD0603"/>
    <w:rsid w:val="00CE3003"/>
    <w:rsid w:val="00CF184D"/>
    <w:rsid w:val="00CF5BC9"/>
    <w:rsid w:val="00D07A83"/>
    <w:rsid w:val="00D07D10"/>
    <w:rsid w:val="00D33A93"/>
    <w:rsid w:val="00D42DDD"/>
    <w:rsid w:val="00D45E77"/>
    <w:rsid w:val="00D46211"/>
    <w:rsid w:val="00D53F7D"/>
    <w:rsid w:val="00D54F5D"/>
    <w:rsid w:val="00D61790"/>
    <w:rsid w:val="00D840C3"/>
    <w:rsid w:val="00DA1620"/>
    <w:rsid w:val="00DA342A"/>
    <w:rsid w:val="00DA3BD4"/>
    <w:rsid w:val="00DA703E"/>
    <w:rsid w:val="00DC1BBE"/>
    <w:rsid w:val="00DC615E"/>
    <w:rsid w:val="00DE286F"/>
    <w:rsid w:val="00DF6A80"/>
    <w:rsid w:val="00E0737E"/>
    <w:rsid w:val="00E157F8"/>
    <w:rsid w:val="00E171DC"/>
    <w:rsid w:val="00E23ADF"/>
    <w:rsid w:val="00E3122E"/>
    <w:rsid w:val="00E329C4"/>
    <w:rsid w:val="00E33990"/>
    <w:rsid w:val="00E34E79"/>
    <w:rsid w:val="00E53430"/>
    <w:rsid w:val="00E610F9"/>
    <w:rsid w:val="00E64F5D"/>
    <w:rsid w:val="00E755DD"/>
    <w:rsid w:val="00EA2148"/>
    <w:rsid w:val="00EA23B2"/>
    <w:rsid w:val="00EA5841"/>
    <w:rsid w:val="00EA65E7"/>
    <w:rsid w:val="00EA6D54"/>
    <w:rsid w:val="00EB50A9"/>
    <w:rsid w:val="00EB6BA2"/>
    <w:rsid w:val="00EB78E6"/>
    <w:rsid w:val="00EC11AE"/>
    <w:rsid w:val="00ED23C9"/>
    <w:rsid w:val="00EE3B95"/>
    <w:rsid w:val="00EF019B"/>
    <w:rsid w:val="00EF4A97"/>
    <w:rsid w:val="00EF5814"/>
    <w:rsid w:val="00EF69FD"/>
    <w:rsid w:val="00EF7056"/>
    <w:rsid w:val="00F00D06"/>
    <w:rsid w:val="00F01297"/>
    <w:rsid w:val="00F11425"/>
    <w:rsid w:val="00F11A10"/>
    <w:rsid w:val="00F12F7B"/>
    <w:rsid w:val="00F16B8E"/>
    <w:rsid w:val="00F24590"/>
    <w:rsid w:val="00F275A6"/>
    <w:rsid w:val="00F322B0"/>
    <w:rsid w:val="00F33492"/>
    <w:rsid w:val="00F4329F"/>
    <w:rsid w:val="00F433C7"/>
    <w:rsid w:val="00F611BD"/>
    <w:rsid w:val="00F61EAC"/>
    <w:rsid w:val="00F63165"/>
    <w:rsid w:val="00F65254"/>
    <w:rsid w:val="00F6713D"/>
    <w:rsid w:val="00F76D34"/>
    <w:rsid w:val="00F845E9"/>
    <w:rsid w:val="00F93219"/>
    <w:rsid w:val="00FA328B"/>
    <w:rsid w:val="00FC102B"/>
    <w:rsid w:val="00FC21C6"/>
    <w:rsid w:val="00FC7E38"/>
    <w:rsid w:val="00FE67E8"/>
    <w:rsid w:val="00FF1F07"/>
    <w:rsid w:val="00FF503F"/>
    <w:rsid w:val="00FF62EB"/>
    <w:rsid w:val="00FF73F6"/>
    <w:rsid w:val="00FF7C18"/>
    <w:rsid w:val="46F131D8"/>
    <w:rsid w:val="54B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C752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60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0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le.com/databases/gale-in-context?utm_source=prnewswire&amp;utm_medium=pr&amp;utm_campaign=got18105990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ale.com/databases/gale-in-context/for-educator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7864F-762D-4633-BD9B-2C968E9F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1632E-9872-4352-9431-318EED0F5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6F61-0730-479C-892A-009F03C59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2625</Characters>
  <Application>Microsoft Office Word</Application>
  <DocSecurity>0</DocSecurity>
  <Lines>21</Lines>
  <Paragraphs>6</Paragraphs>
  <ScaleCrop>false</ScaleCrop>
  <Company>Cengage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Thorburn, Erin</cp:lastModifiedBy>
  <cp:revision>2</cp:revision>
  <cp:lastPrinted>2014-09-26T18:23:00Z</cp:lastPrinted>
  <dcterms:created xsi:type="dcterms:W3CDTF">2022-08-08T17:47:00Z</dcterms:created>
  <dcterms:modified xsi:type="dcterms:W3CDTF">2022-08-08T17:47:00Z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